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Helvetica" w:eastAsia="Times New Roman" w:hAnsi="Helvetica" w:cs="Helvetica"/>
          <w:sz w:val="18"/>
          <w:szCs w:val="18"/>
        </w:rPr>
        <w:t xml:space="preserve">NEW JERSEY – NO COMPLAINTS </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7213"/>
        <w:gridCol w:w="2237"/>
      </w:tblGrid>
      <w:tr w:rsidR="0034114E" w:rsidRPr="0034114E" w:rsidTr="0034114E">
        <w:trPr>
          <w:tblCellSpacing w:w="15" w:type="dxa"/>
        </w:trPr>
        <w:tc>
          <w:tcPr>
            <w:tcW w:w="0" w:type="auto"/>
            <w:shd w:val="clear" w:color="auto" w:fill="FFFFFF"/>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ahoma" w:eastAsia="Times New Roman" w:hAnsi="Tahoma" w:cs="Tahoma"/>
                <w:b/>
                <w:bCs/>
                <w:color w:val="2F4F4F"/>
                <w:sz w:val="21"/>
                <w:szCs w:val="21"/>
              </w:rPr>
              <w:t>Taylor, Warren I, D.O.</w:t>
            </w:r>
          </w:p>
          <w:tbl>
            <w:tblPr>
              <w:tblW w:w="0" w:type="auto"/>
              <w:tblCellSpacing w:w="0" w:type="dxa"/>
              <w:tblCellMar>
                <w:left w:w="0" w:type="dxa"/>
                <w:right w:w="0" w:type="dxa"/>
              </w:tblCellMar>
              <w:tblLook w:val="04A0" w:firstRow="1" w:lastRow="0" w:firstColumn="1" w:lastColumn="0" w:noHBand="0" w:noVBand="1"/>
            </w:tblPr>
            <w:tblGrid>
              <w:gridCol w:w="2400"/>
              <w:gridCol w:w="1484"/>
            </w:tblGrid>
            <w:tr w:rsidR="0034114E" w:rsidRPr="0034114E">
              <w:trPr>
                <w:tblCellSpacing w:w="0" w:type="dxa"/>
              </w:trPr>
              <w:tc>
                <w:tcPr>
                  <w:tcW w:w="1950" w:type="dxa"/>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NJ License Number:</w:t>
                  </w:r>
                </w:p>
              </w:tc>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ahoma" w:eastAsia="Times New Roman" w:hAnsi="Tahoma" w:cs="Tahoma"/>
                      <w:b/>
                      <w:bCs/>
                      <w:color w:val="003333"/>
                      <w:sz w:val="18"/>
                      <w:szCs w:val="18"/>
                    </w:rPr>
                    <w:t> 25MB05416300</w:t>
                  </w:r>
                </w:p>
              </w:tc>
            </w:tr>
            <w:tr w:rsidR="0034114E" w:rsidRPr="0034114E">
              <w:trPr>
                <w:tblCellSpacing w:w="0" w:type="dxa"/>
              </w:trPr>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Initial License Date:</w:t>
                  </w:r>
                </w:p>
              </w:tc>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ahoma" w:eastAsia="Times New Roman" w:hAnsi="Tahoma" w:cs="Tahoma"/>
                      <w:color w:val="003333"/>
                      <w:sz w:val="18"/>
                      <w:szCs w:val="18"/>
                    </w:rPr>
                    <w:t> 1970</w:t>
                  </w:r>
                </w:p>
              </w:tc>
            </w:tr>
            <w:tr w:rsidR="0034114E" w:rsidRPr="0034114E">
              <w:trPr>
                <w:tblCellSpacing w:w="0" w:type="dxa"/>
              </w:trPr>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Date of First NJ Licensure:</w:t>
                  </w:r>
                </w:p>
              </w:tc>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ahoma" w:eastAsia="Times New Roman" w:hAnsi="Tahoma" w:cs="Tahoma"/>
                      <w:color w:val="003333"/>
                      <w:sz w:val="18"/>
                      <w:szCs w:val="18"/>
                    </w:rPr>
                    <w:t> 1989</w:t>
                  </w:r>
                </w:p>
              </w:tc>
            </w:tr>
            <w:tr w:rsidR="0034114E" w:rsidRPr="0034114E">
              <w:trPr>
                <w:tblCellSpacing w:w="0" w:type="dxa"/>
              </w:trPr>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License Status:</w:t>
                  </w:r>
                </w:p>
              </w:tc>
              <w:tc>
                <w:tcPr>
                  <w:tcW w:w="0" w:type="auto"/>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ahoma" w:eastAsia="Times New Roman" w:hAnsi="Tahoma" w:cs="Tahoma"/>
                      <w:color w:val="003333"/>
                      <w:sz w:val="18"/>
                      <w:szCs w:val="18"/>
                    </w:rPr>
                    <w:t> Active</w:t>
                  </w:r>
                </w:p>
              </w:tc>
            </w:tr>
          </w:tbl>
          <w:p w:rsidR="0034114E" w:rsidRPr="0034114E" w:rsidRDefault="0034114E" w:rsidP="0034114E">
            <w:pPr>
              <w:spacing w:after="0" w:line="240" w:lineRule="auto"/>
              <w:rPr>
                <w:rFonts w:ascii="Arial" w:eastAsia="Times New Roman" w:hAnsi="Arial" w:cs="Arial"/>
                <w:sz w:val="24"/>
                <w:szCs w:val="24"/>
              </w:rPr>
            </w:pPr>
          </w:p>
        </w:tc>
        <w:tc>
          <w:tcPr>
            <w:tcW w:w="0" w:type="auto"/>
            <w:shd w:val="clear" w:color="auto" w:fill="FFFFFF"/>
            <w:tcMar>
              <w:top w:w="15" w:type="dxa"/>
              <w:left w:w="15" w:type="dxa"/>
              <w:bottom w:w="15" w:type="dxa"/>
              <w:right w:w="15" w:type="dxa"/>
            </w:tcMar>
            <w:vAlign w:val="bottom"/>
            <w:hideMark/>
          </w:tcPr>
          <w:p w:rsidR="0034114E" w:rsidRPr="0034114E" w:rsidRDefault="0034114E" w:rsidP="0034114E">
            <w:pPr>
              <w:spacing w:before="100" w:beforeAutospacing="1" w:after="100" w:afterAutospacing="1" w:line="240" w:lineRule="auto"/>
              <w:jc w:val="right"/>
              <w:rPr>
                <w:rFonts w:ascii="Times New Roman" w:eastAsia="Times New Roman" w:hAnsi="Times New Roman" w:cs="Times New Roman"/>
                <w:sz w:val="24"/>
                <w:szCs w:val="24"/>
              </w:rPr>
            </w:pPr>
            <w:r w:rsidRPr="0034114E">
              <w:rPr>
                <w:rFonts w:ascii="Verdana" w:eastAsia="Times New Roman" w:hAnsi="Verdana" w:cs="Times New Roman"/>
                <w:b/>
                <w:bCs/>
                <w:sz w:val="18"/>
                <w:szCs w:val="18"/>
              </w:rPr>
              <w:t>Location(s)</w:t>
            </w:r>
          </w:p>
          <w:p w:rsidR="0034114E" w:rsidRPr="0034114E" w:rsidRDefault="0034114E" w:rsidP="0034114E">
            <w:pPr>
              <w:spacing w:before="100" w:beforeAutospacing="1" w:after="100" w:afterAutospacing="1" w:line="240" w:lineRule="auto"/>
              <w:jc w:val="right"/>
              <w:rPr>
                <w:rFonts w:ascii="Times New Roman" w:eastAsia="Times New Roman" w:hAnsi="Times New Roman" w:cs="Times New Roman"/>
                <w:sz w:val="24"/>
                <w:szCs w:val="24"/>
              </w:rPr>
            </w:pPr>
            <w:r w:rsidRPr="0034114E">
              <w:rPr>
                <w:rFonts w:ascii="Tahoma" w:eastAsia="Times New Roman" w:hAnsi="Tahoma" w:cs="Tahoma"/>
                <w:color w:val="003333"/>
                <w:sz w:val="18"/>
                <w:szCs w:val="18"/>
              </w:rPr>
              <w:t xml:space="preserve">Bryn </w:t>
            </w:r>
            <w:proofErr w:type="spellStart"/>
            <w:r w:rsidRPr="0034114E">
              <w:rPr>
                <w:rFonts w:ascii="Tahoma" w:eastAsia="Times New Roman" w:hAnsi="Tahoma" w:cs="Tahoma"/>
                <w:color w:val="003333"/>
                <w:sz w:val="18"/>
                <w:szCs w:val="18"/>
              </w:rPr>
              <w:t>Mawr</w:t>
            </w:r>
            <w:proofErr w:type="spellEnd"/>
            <w:r w:rsidRPr="0034114E">
              <w:rPr>
                <w:rFonts w:ascii="Tahoma" w:eastAsia="Times New Roman" w:hAnsi="Tahoma" w:cs="Tahoma"/>
                <w:color w:val="003333"/>
                <w:sz w:val="18"/>
                <w:szCs w:val="18"/>
              </w:rPr>
              <w:t>, PA</w:t>
            </w:r>
          </w:p>
        </w:tc>
      </w:tr>
    </w:tbl>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583"/>
        <w:gridCol w:w="2069"/>
        <w:gridCol w:w="2143"/>
        <w:gridCol w:w="3565"/>
      </w:tblGrid>
      <w:tr w:rsidR="0034114E" w:rsidRPr="0034114E" w:rsidTr="0034114E">
        <w:trPr>
          <w:tblCellSpacing w:w="0" w:type="dxa"/>
        </w:trPr>
        <w:tc>
          <w:tcPr>
            <w:tcW w:w="0" w:type="auto"/>
            <w:tcBorders>
              <w:top w:val="nil"/>
              <w:left w:val="nil"/>
              <w:bottom w:val="dotted" w:sz="8" w:space="0" w:color="auto"/>
              <w:right w:val="nil"/>
            </w:tcBorders>
            <w:shd w:val="clear" w:color="auto" w:fill="496149"/>
            <w:vAlign w:val="center"/>
            <w:hideMark/>
          </w:tcPr>
          <w:p w:rsidR="0034114E" w:rsidRPr="0034114E" w:rsidRDefault="0034114E" w:rsidP="0034114E">
            <w:pPr>
              <w:spacing w:before="100" w:beforeAutospacing="1" w:after="100" w:afterAutospacing="1" w:line="330" w:lineRule="atLeast"/>
              <w:jc w:val="center"/>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Education</w:t>
            </w:r>
          </w:p>
        </w:tc>
        <w:tc>
          <w:tcPr>
            <w:tcW w:w="0" w:type="auto"/>
            <w:shd w:val="clear" w:color="auto" w:fill="003300"/>
            <w:vAlign w:val="center"/>
            <w:hideMark/>
          </w:tcPr>
          <w:p w:rsidR="0034114E" w:rsidRPr="0034114E" w:rsidRDefault="0034114E" w:rsidP="0034114E">
            <w:pPr>
              <w:spacing w:before="100" w:beforeAutospacing="1" w:after="100" w:afterAutospacing="1" w:line="330" w:lineRule="atLeast"/>
              <w:jc w:val="center"/>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Practice Info</w:t>
            </w:r>
          </w:p>
        </w:tc>
        <w:tc>
          <w:tcPr>
            <w:tcW w:w="0" w:type="auto"/>
            <w:shd w:val="clear" w:color="auto" w:fill="003300"/>
            <w:vAlign w:val="center"/>
            <w:hideMark/>
          </w:tcPr>
          <w:p w:rsidR="0034114E" w:rsidRPr="0034114E" w:rsidRDefault="0034114E" w:rsidP="0034114E">
            <w:pPr>
              <w:spacing w:before="100" w:beforeAutospacing="1" w:after="100" w:afterAutospacing="1" w:line="330" w:lineRule="atLeast"/>
              <w:jc w:val="center"/>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Legal Actions</w:t>
            </w:r>
          </w:p>
        </w:tc>
        <w:tc>
          <w:tcPr>
            <w:tcW w:w="0" w:type="auto"/>
            <w:shd w:val="clear" w:color="auto" w:fill="003300"/>
            <w:vAlign w:val="center"/>
            <w:hideMark/>
          </w:tcPr>
          <w:p w:rsidR="0034114E" w:rsidRPr="0034114E" w:rsidRDefault="0034114E" w:rsidP="0034114E">
            <w:pPr>
              <w:spacing w:before="100" w:beforeAutospacing="1" w:after="100" w:afterAutospacing="1" w:line="330" w:lineRule="atLeast"/>
              <w:jc w:val="center"/>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Professional Activities</w:t>
            </w:r>
          </w:p>
        </w:tc>
      </w:tr>
    </w:tbl>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Times New Roman" w:eastAsia="Times New Roman" w:hAnsi="Times New Roman" w:cs="Times New Roman"/>
          <w:sz w:val="24"/>
          <w:szCs w:val="24"/>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96"/>
        <w:gridCol w:w="2098"/>
        <w:gridCol w:w="1632"/>
        <w:gridCol w:w="1930"/>
        <w:gridCol w:w="2584"/>
      </w:tblGrid>
      <w:tr w:rsidR="0034114E" w:rsidRPr="0034114E" w:rsidTr="0034114E">
        <w:trPr>
          <w:tblCellSpacing w:w="0" w:type="dxa"/>
        </w:trPr>
        <w:tc>
          <w:tcPr>
            <w:tcW w:w="0" w:type="auto"/>
            <w:tcBorders>
              <w:top w:val="nil"/>
              <w:left w:val="nil"/>
              <w:bottom w:val="nil"/>
              <w:right w:val="single" w:sz="8" w:space="0" w:color="auto"/>
            </w:tcBorders>
            <w:shd w:val="clear" w:color="auto" w:fill="496149"/>
            <w:tcMar>
              <w:top w:w="30" w:type="dxa"/>
              <w:left w:w="30" w:type="dxa"/>
              <w:bottom w:w="30" w:type="dxa"/>
              <w:right w:w="30" w:type="dxa"/>
            </w:tcMar>
            <w:vAlign w:val="center"/>
            <w:hideMark/>
          </w:tcPr>
          <w:p w:rsidR="0034114E" w:rsidRPr="0034114E" w:rsidRDefault="0034114E" w:rsidP="0034114E">
            <w:pPr>
              <w:spacing w:before="100" w:beforeAutospacing="1" w:after="100" w:afterAutospacing="1" w:line="240" w:lineRule="auto"/>
              <w:jc w:val="center"/>
              <w:rPr>
                <w:rFonts w:ascii="Times New Roman" w:eastAsia="Times New Roman" w:hAnsi="Times New Roman" w:cs="Times New Roman"/>
                <w:sz w:val="24"/>
                <w:szCs w:val="24"/>
              </w:rPr>
            </w:pPr>
            <w:hyperlink r:id="rId5" w:anchor="medEdu" w:tgtFrame="_blank" w:history="1">
              <w:r w:rsidRPr="0034114E">
                <w:rPr>
                  <w:rFonts w:ascii="Verdana" w:eastAsia="Times New Roman" w:hAnsi="Verdana" w:cs="Times New Roman"/>
                  <w:b/>
                  <w:bCs/>
                  <w:color w:val="FFFFFF"/>
                  <w:sz w:val="15"/>
                  <w:szCs w:val="15"/>
                  <w:u w:val="single"/>
                </w:rPr>
                <w:t>Medical School</w:t>
              </w:r>
            </w:hyperlink>
          </w:p>
        </w:tc>
        <w:tc>
          <w:tcPr>
            <w:tcW w:w="0" w:type="auto"/>
            <w:tcBorders>
              <w:top w:val="nil"/>
              <w:left w:val="nil"/>
              <w:bottom w:val="nil"/>
              <w:right w:val="single" w:sz="8" w:space="0" w:color="auto"/>
            </w:tcBorders>
            <w:shd w:val="clear" w:color="auto" w:fill="496149"/>
            <w:tcMar>
              <w:top w:w="30" w:type="dxa"/>
              <w:left w:w="30" w:type="dxa"/>
              <w:bottom w:w="30" w:type="dxa"/>
              <w:right w:w="30" w:type="dxa"/>
            </w:tcMar>
            <w:vAlign w:val="center"/>
            <w:hideMark/>
          </w:tcPr>
          <w:p w:rsidR="0034114E" w:rsidRPr="0034114E" w:rsidRDefault="0034114E" w:rsidP="0034114E">
            <w:pPr>
              <w:spacing w:before="100" w:beforeAutospacing="1" w:after="100" w:afterAutospacing="1" w:line="240" w:lineRule="auto"/>
              <w:jc w:val="center"/>
              <w:rPr>
                <w:rFonts w:ascii="Times New Roman" w:eastAsia="Times New Roman" w:hAnsi="Times New Roman" w:cs="Times New Roman"/>
                <w:sz w:val="24"/>
                <w:szCs w:val="24"/>
              </w:rPr>
            </w:pPr>
            <w:hyperlink r:id="rId6" w:anchor="graduateEdu" w:tgtFrame="_blank" w:history="1">
              <w:r w:rsidRPr="0034114E">
                <w:rPr>
                  <w:rFonts w:ascii="Verdana" w:eastAsia="Times New Roman" w:hAnsi="Verdana" w:cs="Times New Roman"/>
                  <w:b/>
                  <w:bCs/>
                  <w:color w:val="FFFFFF"/>
                  <w:sz w:val="15"/>
                  <w:szCs w:val="15"/>
                  <w:u w:val="single"/>
                </w:rPr>
                <w:t>Graduate Medical Education</w:t>
              </w:r>
            </w:hyperlink>
          </w:p>
        </w:tc>
        <w:tc>
          <w:tcPr>
            <w:tcW w:w="0" w:type="auto"/>
            <w:tcBorders>
              <w:top w:val="nil"/>
              <w:left w:val="nil"/>
              <w:bottom w:val="nil"/>
              <w:right w:val="single" w:sz="8" w:space="0" w:color="auto"/>
            </w:tcBorders>
            <w:shd w:val="clear" w:color="auto" w:fill="496149"/>
            <w:tcMar>
              <w:top w:w="30" w:type="dxa"/>
              <w:left w:w="30" w:type="dxa"/>
              <w:bottom w:w="30" w:type="dxa"/>
              <w:right w:w="30" w:type="dxa"/>
            </w:tcMar>
            <w:vAlign w:val="center"/>
            <w:hideMark/>
          </w:tcPr>
          <w:p w:rsidR="0034114E" w:rsidRPr="0034114E" w:rsidRDefault="0034114E" w:rsidP="0034114E">
            <w:pPr>
              <w:spacing w:before="100" w:beforeAutospacing="1" w:after="100" w:afterAutospacing="1" w:line="240" w:lineRule="auto"/>
              <w:jc w:val="center"/>
              <w:rPr>
                <w:rFonts w:ascii="Times New Roman" w:eastAsia="Times New Roman" w:hAnsi="Times New Roman" w:cs="Times New Roman"/>
                <w:sz w:val="24"/>
                <w:szCs w:val="24"/>
              </w:rPr>
            </w:pPr>
            <w:hyperlink r:id="rId7" w:anchor="boardCert" w:tgtFrame="_blank" w:history="1">
              <w:r w:rsidRPr="0034114E">
                <w:rPr>
                  <w:rFonts w:ascii="Verdana" w:eastAsia="Times New Roman" w:hAnsi="Verdana" w:cs="Times New Roman"/>
                  <w:b/>
                  <w:bCs/>
                  <w:color w:val="FFFFFF"/>
                  <w:sz w:val="15"/>
                  <w:szCs w:val="15"/>
                  <w:u w:val="single"/>
                </w:rPr>
                <w:t>Board Certifications</w:t>
              </w:r>
            </w:hyperlink>
          </w:p>
        </w:tc>
        <w:tc>
          <w:tcPr>
            <w:tcW w:w="0" w:type="auto"/>
            <w:tcBorders>
              <w:top w:val="nil"/>
              <w:left w:val="nil"/>
              <w:bottom w:val="nil"/>
              <w:right w:val="single" w:sz="8" w:space="0" w:color="auto"/>
            </w:tcBorders>
            <w:shd w:val="clear" w:color="auto" w:fill="496149"/>
            <w:tcMar>
              <w:top w:w="30" w:type="dxa"/>
              <w:left w:w="30" w:type="dxa"/>
              <w:bottom w:w="30" w:type="dxa"/>
              <w:right w:w="30" w:type="dxa"/>
            </w:tcMar>
            <w:vAlign w:val="center"/>
            <w:hideMark/>
          </w:tcPr>
          <w:p w:rsidR="0034114E" w:rsidRPr="0034114E" w:rsidRDefault="0034114E" w:rsidP="0034114E">
            <w:pPr>
              <w:spacing w:before="100" w:beforeAutospacing="1" w:after="100" w:afterAutospacing="1" w:line="240" w:lineRule="auto"/>
              <w:jc w:val="center"/>
              <w:rPr>
                <w:rFonts w:ascii="Times New Roman" w:eastAsia="Times New Roman" w:hAnsi="Times New Roman" w:cs="Times New Roman"/>
                <w:sz w:val="24"/>
                <w:szCs w:val="24"/>
              </w:rPr>
            </w:pPr>
            <w:hyperlink r:id="rId8" w:anchor="boardSubCert" w:tgtFrame="_blank" w:history="1">
              <w:r w:rsidRPr="0034114E">
                <w:rPr>
                  <w:rFonts w:ascii="Verdana" w:eastAsia="Times New Roman" w:hAnsi="Verdana" w:cs="Times New Roman"/>
                  <w:b/>
                  <w:bCs/>
                  <w:color w:val="FFFFFF"/>
                  <w:sz w:val="15"/>
                  <w:szCs w:val="15"/>
                  <w:u w:val="single"/>
                </w:rPr>
                <w:t xml:space="preserve">Board </w:t>
              </w:r>
              <w:proofErr w:type="spellStart"/>
              <w:r w:rsidRPr="0034114E">
                <w:rPr>
                  <w:rFonts w:ascii="Verdana" w:eastAsia="Times New Roman" w:hAnsi="Verdana" w:cs="Times New Roman"/>
                  <w:b/>
                  <w:bCs/>
                  <w:color w:val="FFFFFF"/>
                  <w:sz w:val="15"/>
                  <w:szCs w:val="15"/>
                  <w:u w:val="single"/>
                </w:rPr>
                <w:t>Subcertifications</w:t>
              </w:r>
              <w:proofErr w:type="spellEnd"/>
            </w:hyperlink>
          </w:p>
        </w:tc>
        <w:tc>
          <w:tcPr>
            <w:tcW w:w="0" w:type="auto"/>
            <w:tcBorders>
              <w:top w:val="nil"/>
              <w:left w:val="nil"/>
              <w:bottom w:val="nil"/>
              <w:right w:val="single" w:sz="8" w:space="0" w:color="auto"/>
            </w:tcBorders>
            <w:shd w:val="clear" w:color="auto" w:fill="496149"/>
            <w:tcMar>
              <w:top w:w="30" w:type="dxa"/>
              <w:left w:w="30" w:type="dxa"/>
              <w:bottom w:w="30" w:type="dxa"/>
              <w:right w:w="30" w:type="dxa"/>
            </w:tcMar>
            <w:vAlign w:val="center"/>
            <w:hideMark/>
          </w:tcPr>
          <w:p w:rsidR="0034114E" w:rsidRPr="0034114E" w:rsidRDefault="0034114E" w:rsidP="0034114E">
            <w:pPr>
              <w:spacing w:before="100" w:beforeAutospacing="1" w:after="100" w:afterAutospacing="1" w:line="240" w:lineRule="auto"/>
              <w:jc w:val="center"/>
              <w:rPr>
                <w:rFonts w:ascii="Times New Roman" w:eastAsia="Times New Roman" w:hAnsi="Times New Roman" w:cs="Times New Roman"/>
                <w:sz w:val="24"/>
                <w:szCs w:val="24"/>
              </w:rPr>
            </w:pPr>
            <w:hyperlink r:id="rId9" w:anchor="otherCert" w:tgtFrame="_blank" w:history="1">
              <w:r w:rsidRPr="0034114E">
                <w:rPr>
                  <w:rFonts w:ascii="Verdana" w:eastAsia="Times New Roman" w:hAnsi="Verdana" w:cs="Times New Roman"/>
                  <w:b/>
                  <w:bCs/>
                  <w:color w:val="FFFFFF"/>
                  <w:sz w:val="15"/>
                  <w:szCs w:val="15"/>
                  <w:u w:val="single"/>
                </w:rPr>
                <w:t>Self-Reported Board Certifications</w:t>
              </w:r>
            </w:hyperlink>
          </w:p>
        </w:tc>
      </w:tr>
    </w:tbl>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bookmarkStart w:id="0" w:name="1417acf053c0a4cd_13e1db8c4801bd41_medEdu"/>
      <w:bookmarkEnd w:id="0"/>
    </w:p>
    <w:tbl>
      <w:tblPr>
        <w:tblW w:w="5000" w:type="pct"/>
        <w:tblCellSpacing w:w="0" w:type="dxa"/>
        <w:tblBorders>
          <w:top w:val="single" w:sz="8" w:space="0" w:color="003333"/>
          <w:left w:val="single" w:sz="8" w:space="0" w:color="003333"/>
          <w:bottom w:val="single" w:sz="8" w:space="0" w:color="003333"/>
          <w:right w:val="single" w:sz="8" w:space="0" w:color="003333"/>
        </w:tblBorders>
        <w:shd w:val="clear" w:color="auto" w:fill="FFFFFF"/>
        <w:tblCellMar>
          <w:left w:w="0" w:type="dxa"/>
          <w:right w:w="0" w:type="dxa"/>
        </w:tblCellMar>
        <w:tblLook w:val="04A0" w:firstRow="1" w:lastRow="0" w:firstColumn="1" w:lastColumn="0" w:noHBand="0" w:noVBand="1"/>
      </w:tblPr>
      <w:tblGrid>
        <w:gridCol w:w="6380"/>
        <w:gridCol w:w="3040"/>
      </w:tblGrid>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240" w:line="210" w:lineRule="atLeast"/>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Medical School</w:t>
            </w:r>
          </w:p>
        </w:tc>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10" w:lineRule="atLeast"/>
              <w:jc w:val="right"/>
              <w:rPr>
                <w:rFonts w:ascii="Times New Roman" w:eastAsia="Times New Roman" w:hAnsi="Times New Roman" w:cs="Times New Roman"/>
                <w:sz w:val="24"/>
                <w:szCs w:val="24"/>
              </w:rPr>
            </w:pPr>
            <w:hyperlink r:id="rId10" w:anchor="top" w:tgtFrame="_blank" w:history="1">
              <w:r w:rsidRPr="0034114E">
                <w:rPr>
                  <w:rFonts w:ascii="Verdana" w:eastAsia="Times New Roman" w:hAnsi="Verdana" w:cs="Times New Roman"/>
                  <w:b/>
                  <w:bCs/>
                  <w:color w:val="FFFFFF"/>
                  <w:sz w:val="18"/>
                  <w:szCs w:val="18"/>
                  <w:u w:val="single"/>
                </w:rPr>
                <w:t>To Top</w:t>
              </w:r>
            </w:hyperlink>
          </w:p>
        </w:tc>
      </w:tr>
      <w:tr w:rsidR="0034114E" w:rsidRPr="0034114E" w:rsidTr="0034114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UNIVERSITY OF HEALTH SCIENCE, COLLEGE OF OSTEOPATHIC MEDICINE, KANSAS CITY MO (1970)</w:t>
            </w:r>
          </w:p>
        </w:tc>
      </w:tr>
      <w:tr w:rsidR="0034114E" w:rsidRPr="0034114E" w:rsidTr="0034114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b/>
                <w:bCs/>
                <w:sz w:val="18"/>
                <w:szCs w:val="18"/>
              </w:rPr>
              <w:t>Note: </w:t>
            </w:r>
            <w:r w:rsidRPr="0034114E">
              <w:rPr>
                <w:rFonts w:ascii="Verdana" w:eastAsia="Times New Roman" w:hAnsi="Verdana" w:cs="Times New Roman"/>
                <w:sz w:val="18"/>
                <w:szCs w:val="18"/>
              </w:rPr>
              <w:t>This information cannot be used by healthcare organizations to meet their credentialing requirements as set forth by accrediting bodies such as the Joint Commission for Accreditation of Healthcare Organizations (JCAHO) or National Committee for Quality Assurance (NCQA).</w:t>
            </w:r>
          </w:p>
        </w:tc>
      </w:tr>
    </w:tbl>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bookmarkStart w:id="1" w:name="1417acf053c0a4cd_13e1db8c4801bd41_gradua"/>
      <w:bookmarkEnd w:id="1"/>
    </w:p>
    <w:tbl>
      <w:tblPr>
        <w:tblW w:w="5000" w:type="pct"/>
        <w:tblCellSpacing w:w="0" w:type="dxa"/>
        <w:tblBorders>
          <w:top w:val="single" w:sz="8" w:space="0" w:color="003333"/>
          <w:left w:val="single" w:sz="8" w:space="0" w:color="003333"/>
          <w:bottom w:val="single" w:sz="8" w:space="0" w:color="003333"/>
          <w:right w:val="single" w:sz="8" w:space="0" w:color="003333"/>
        </w:tblBorders>
        <w:shd w:val="clear" w:color="auto" w:fill="FFFFFF"/>
        <w:tblCellMar>
          <w:left w:w="0" w:type="dxa"/>
          <w:right w:w="0" w:type="dxa"/>
        </w:tblCellMar>
        <w:tblLook w:val="04A0" w:firstRow="1" w:lastRow="0" w:firstColumn="1" w:lastColumn="0" w:noHBand="0" w:noVBand="1"/>
      </w:tblPr>
      <w:tblGrid>
        <w:gridCol w:w="2040"/>
        <w:gridCol w:w="2801"/>
        <w:gridCol w:w="4579"/>
      </w:tblGrid>
      <w:tr w:rsidR="0034114E" w:rsidRPr="0034114E" w:rsidTr="0034114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240" w:line="210" w:lineRule="atLeast"/>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Graduate Medical Education</w:t>
            </w:r>
          </w:p>
        </w:tc>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10" w:lineRule="atLeast"/>
              <w:jc w:val="right"/>
              <w:rPr>
                <w:rFonts w:ascii="Times New Roman" w:eastAsia="Times New Roman" w:hAnsi="Times New Roman" w:cs="Times New Roman"/>
                <w:sz w:val="24"/>
                <w:szCs w:val="24"/>
              </w:rPr>
            </w:pPr>
            <w:hyperlink r:id="rId11" w:anchor="top" w:tgtFrame="_blank" w:history="1">
              <w:r w:rsidRPr="0034114E">
                <w:rPr>
                  <w:rFonts w:ascii="Verdana" w:eastAsia="Times New Roman" w:hAnsi="Verdana" w:cs="Times New Roman"/>
                  <w:b/>
                  <w:bCs/>
                  <w:color w:val="FFFFFF"/>
                  <w:sz w:val="18"/>
                  <w:szCs w:val="18"/>
                  <w:u w:val="single"/>
                </w:rPr>
                <w:t>To Top</w:t>
              </w:r>
            </w:hyperlink>
          </w:p>
        </w:tc>
      </w:tr>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3C2B3"/>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300" w:lineRule="atLeast"/>
              <w:rPr>
                <w:rFonts w:ascii="Times New Roman" w:eastAsia="Times New Roman" w:hAnsi="Times New Roman" w:cs="Times New Roman"/>
                <w:sz w:val="24"/>
                <w:szCs w:val="24"/>
              </w:rPr>
            </w:pPr>
            <w:r w:rsidRPr="0034114E">
              <w:rPr>
                <w:rFonts w:ascii="Verdana" w:eastAsia="Times New Roman" w:hAnsi="Verdana" w:cs="Times New Roman"/>
                <w:b/>
                <w:bCs/>
                <w:color w:val="003333"/>
                <w:sz w:val="18"/>
                <w:szCs w:val="18"/>
              </w:rPr>
              <w:t>Sponsor</w:t>
            </w:r>
          </w:p>
        </w:tc>
        <w:tc>
          <w:tcPr>
            <w:tcW w:w="0" w:type="auto"/>
            <w:tcBorders>
              <w:top w:val="outset" w:sz="6" w:space="0" w:color="auto"/>
              <w:left w:val="outset" w:sz="6" w:space="0" w:color="auto"/>
              <w:bottom w:val="outset" w:sz="6" w:space="0" w:color="auto"/>
              <w:right w:val="outset" w:sz="6" w:space="0" w:color="auto"/>
            </w:tcBorders>
            <w:shd w:val="clear" w:color="auto" w:fill="B3C2B3"/>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300" w:lineRule="atLeast"/>
              <w:rPr>
                <w:rFonts w:ascii="Times New Roman" w:eastAsia="Times New Roman" w:hAnsi="Times New Roman" w:cs="Times New Roman"/>
                <w:sz w:val="24"/>
                <w:szCs w:val="24"/>
              </w:rPr>
            </w:pPr>
            <w:r w:rsidRPr="0034114E">
              <w:rPr>
                <w:rFonts w:ascii="Verdana" w:eastAsia="Times New Roman" w:hAnsi="Verdana" w:cs="Times New Roman"/>
                <w:b/>
                <w:bCs/>
                <w:color w:val="003333"/>
                <w:sz w:val="18"/>
                <w:szCs w:val="18"/>
              </w:rPr>
              <w:t>Completion Date</w:t>
            </w:r>
          </w:p>
        </w:tc>
        <w:tc>
          <w:tcPr>
            <w:tcW w:w="0" w:type="auto"/>
            <w:tcBorders>
              <w:top w:val="outset" w:sz="6" w:space="0" w:color="auto"/>
              <w:left w:val="outset" w:sz="6" w:space="0" w:color="auto"/>
              <w:bottom w:val="outset" w:sz="6" w:space="0" w:color="auto"/>
              <w:right w:val="outset" w:sz="6" w:space="0" w:color="auto"/>
            </w:tcBorders>
            <w:shd w:val="clear" w:color="auto" w:fill="B3C2B3"/>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300" w:lineRule="atLeast"/>
              <w:rPr>
                <w:rFonts w:ascii="Times New Roman" w:eastAsia="Times New Roman" w:hAnsi="Times New Roman" w:cs="Times New Roman"/>
                <w:sz w:val="24"/>
                <w:szCs w:val="24"/>
              </w:rPr>
            </w:pPr>
            <w:r w:rsidRPr="0034114E">
              <w:rPr>
                <w:rFonts w:ascii="Verdana" w:eastAsia="Times New Roman" w:hAnsi="Verdana" w:cs="Times New Roman"/>
                <w:b/>
                <w:bCs/>
                <w:color w:val="003333"/>
                <w:sz w:val="18"/>
                <w:szCs w:val="18"/>
              </w:rPr>
              <w:t>Specialty</w:t>
            </w:r>
          </w:p>
        </w:tc>
      </w:tr>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AOA-ACOOG</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1-Jul-75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OTOLOGY/NEUROTOLOGY</w:t>
            </w:r>
          </w:p>
        </w:tc>
      </w:tr>
      <w:tr w:rsidR="0034114E" w:rsidRPr="0034114E" w:rsidTr="0034114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114E" w:rsidRPr="0034114E" w:rsidRDefault="0034114E" w:rsidP="0034114E">
            <w:pPr>
              <w:spacing w:after="0" w:line="240" w:lineRule="auto"/>
              <w:rPr>
                <w:rFonts w:ascii="Arial" w:eastAsia="Times New Roman" w:hAnsi="Arial" w:cs="Arial"/>
                <w:sz w:val="24"/>
                <w:szCs w:val="24"/>
              </w:rPr>
            </w:pPr>
          </w:p>
        </w:tc>
      </w:tr>
      <w:tr w:rsidR="0034114E" w:rsidRPr="0034114E" w:rsidTr="0034114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b/>
                <w:bCs/>
                <w:sz w:val="18"/>
                <w:szCs w:val="18"/>
              </w:rPr>
              <w:t>Note: </w:t>
            </w:r>
            <w:r w:rsidRPr="0034114E">
              <w:rPr>
                <w:rFonts w:ascii="Verdana" w:eastAsia="Times New Roman" w:hAnsi="Verdana" w:cs="Times New Roman"/>
                <w:sz w:val="18"/>
                <w:szCs w:val="18"/>
              </w:rPr>
              <w:t>This information cannot be used by healthcare organizations to meet their credentialing requirements as set forth by accrediting bodies such as the Joint Commission for Accreditation of Healthcare Organizations (JCAHO) or National Committee for Quality Assurance (NCQA).</w:t>
            </w:r>
          </w:p>
        </w:tc>
      </w:tr>
    </w:tbl>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bookmarkStart w:id="2" w:name="1417acf053c0a4cd_13e1db8c4801bd41_boardC"/>
      <w:bookmarkEnd w:id="2"/>
    </w:p>
    <w:tbl>
      <w:tblPr>
        <w:tblW w:w="5000" w:type="pct"/>
        <w:tblCellSpacing w:w="0" w:type="dxa"/>
        <w:tblBorders>
          <w:top w:val="single" w:sz="8" w:space="0" w:color="003333"/>
          <w:left w:val="single" w:sz="8" w:space="0" w:color="003333"/>
          <w:bottom w:val="single" w:sz="8" w:space="0" w:color="003333"/>
          <w:right w:val="single" w:sz="8" w:space="0" w:color="003333"/>
        </w:tblBorders>
        <w:shd w:val="clear" w:color="auto" w:fill="FFFFFF"/>
        <w:tblCellMar>
          <w:left w:w="0" w:type="dxa"/>
          <w:right w:w="0" w:type="dxa"/>
        </w:tblCellMar>
        <w:tblLook w:val="04A0" w:firstRow="1" w:lastRow="0" w:firstColumn="1" w:lastColumn="0" w:noHBand="0" w:noVBand="1"/>
      </w:tblPr>
      <w:tblGrid>
        <w:gridCol w:w="4916"/>
        <w:gridCol w:w="2409"/>
        <w:gridCol w:w="2095"/>
      </w:tblGrid>
      <w:tr w:rsidR="0034114E" w:rsidRPr="0034114E" w:rsidTr="0034114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10" w:lineRule="atLeast"/>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Board Certifications </w:t>
            </w:r>
            <w:r w:rsidRPr="0034114E">
              <w:rPr>
                <w:rFonts w:ascii="Verdana" w:eastAsia="Times New Roman" w:hAnsi="Verdana" w:cs="Times New Roman"/>
                <w:b/>
                <w:bCs/>
                <w:color w:val="FFFFFF"/>
                <w:sz w:val="9"/>
                <w:szCs w:val="9"/>
              </w:rPr>
              <w:br/>
            </w:r>
            <w:r w:rsidRPr="0034114E">
              <w:rPr>
                <w:rFonts w:ascii="Times New Roman" w:eastAsia="Times New Roman" w:hAnsi="Times New Roman" w:cs="Times New Roman"/>
                <w:color w:val="FFFFFF"/>
                <w:sz w:val="15"/>
                <w:szCs w:val="15"/>
              </w:rPr>
              <w:t>Last Update 20-Jul-09</w:t>
            </w:r>
          </w:p>
        </w:tc>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10" w:lineRule="atLeast"/>
              <w:jc w:val="right"/>
              <w:rPr>
                <w:rFonts w:ascii="Times New Roman" w:eastAsia="Times New Roman" w:hAnsi="Times New Roman" w:cs="Times New Roman"/>
                <w:sz w:val="24"/>
                <w:szCs w:val="24"/>
              </w:rPr>
            </w:pPr>
            <w:hyperlink r:id="rId12" w:anchor="top" w:tgtFrame="_blank" w:history="1">
              <w:r w:rsidRPr="0034114E">
                <w:rPr>
                  <w:rFonts w:ascii="Verdana" w:eastAsia="Times New Roman" w:hAnsi="Verdana" w:cs="Times New Roman"/>
                  <w:b/>
                  <w:bCs/>
                  <w:color w:val="FFFFFF"/>
                  <w:sz w:val="18"/>
                  <w:szCs w:val="18"/>
                  <w:u w:val="single"/>
                </w:rPr>
                <w:t>To Top</w:t>
              </w:r>
            </w:hyperlink>
          </w:p>
        </w:tc>
      </w:tr>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3C2B3"/>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300" w:lineRule="atLeast"/>
              <w:rPr>
                <w:rFonts w:ascii="Times New Roman" w:eastAsia="Times New Roman" w:hAnsi="Times New Roman" w:cs="Times New Roman"/>
                <w:sz w:val="24"/>
                <w:szCs w:val="24"/>
              </w:rPr>
            </w:pPr>
            <w:r w:rsidRPr="0034114E">
              <w:rPr>
                <w:rFonts w:ascii="Verdana" w:eastAsia="Times New Roman" w:hAnsi="Verdana" w:cs="Times New Roman"/>
                <w:b/>
                <w:bCs/>
                <w:color w:val="003333"/>
                <w:sz w:val="18"/>
                <w:szCs w:val="18"/>
              </w:rPr>
              <w:t>Board Certifications</w:t>
            </w:r>
          </w:p>
        </w:tc>
        <w:tc>
          <w:tcPr>
            <w:tcW w:w="0" w:type="auto"/>
            <w:tcBorders>
              <w:top w:val="outset" w:sz="6" w:space="0" w:color="auto"/>
              <w:left w:val="outset" w:sz="6" w:space="0" w:color="auto"/>
              <w:bottom w:val="outset" w:sz="6" w:space="0" w:color="auto"/>
              <w:right w:val="outset" w:sz="6" w:space="0" w:color="auto"/>
            </w:tcBorders>
            <w:shd w:val="clear" w:color="auto" w:fill="B3C2B3"/>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300" w:lineRule="atLeast"/>
              <w:rPr>
                <w:rFonts w:ascii="Times New Roman" w:eastAsia="Times New Roman" w:hAnsi="Times New Roman" w:cs="Times New Roman"/>
                <w:sz w:val="24"/>
                <w:szCs w:val="24"/>
              </w:rPr>
            </w:pPr>
            <w:r w:rsidRPr="0034114E">
              <w:rPr>
                <w:rFonts w:ascii="Verdana" w:eastAsia="Times New Roman" w:hAnsi="Verdana" w:cs="Times New Roman"/>
                <w:b/>
                <w:bCs/>
                <w:color w:val="003333"/>
                <w:sz w:val="18"/>
                <w:szCs w:val="18"/>
              </w:rPr>
              <w:t>Certification Date</w:t>
            </w:r>
          </w:p>
        </w:tc>
        <w:tc>
          <w:tcPr>
            <w:tcW w:w="0" w:type="auto"/>
            <w:tcBorders>
              <w:top w:val="outset" w:sz="6" w:space="0" w:color="auto"/>
              <w:left w:val="outset" w:sz="6" w:space="0" w:color="auto"/>
              <w:bottom w:val="outset" w:sz="6" w:space="0" w:color="auto"/>
              <w:right w:val="outset" w:sz="6" w:space="0" w:color="auto"/>
            </w:tcBorders>
            <w:shd w:val="clear" w:color="auto" w:fill="B3C2B3"/>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300" w:lineRule="atLeast"/>
              <w:rPr>
                <w:rFonts w:ascii="Times New Roman" w:eastAsia="Times New Roman" w:hAnsi="Times New Roman" w:cs="Times New Roman"/>
                <w:sz w:val="24"/>
                <w:szCs w:val="24"/>
              </w:rPr>
            </w:pPr>
            <w:r w:rsidRPr="0034114E">
              <w:rPr>
                <w:rFonts w:ascii="Verdana" w:eastAsia="Times New Roman" w:hAnsi="Verdana" w:cs="Times New Roman"/>
                <w:b/>
                <w:bCs/>
                <w:color w:val="003333"/>
                <w:sz w:val="18"/>
                <w:szCs w:val="18"/>
              </w:rPr>
              <w:t>Expiration Date</w:t>
            </w:r>
          </w:p>
        </w:tc>
      </w:tr>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AM OSTEO BRD OF OBSTETRICS AND GYNECOLOGY</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18-Jul-81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Not Provided</w:t>
            </w:r>
          </w:p>
        </w:tc>
      </w:tr>
      <w:tr w:rsidR="0034114E" w:rsidRPr="0034114E" w:rsidTr="0034114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 </w:t>
            </w:r>
          </w:p>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b/>
                <w:bCs/>
                <w:sz w:val="18"/>
                <w:szCs w:val="18"/>
              </w:rPr>
              <w:t xml:space="preserve">This information has been provided by the physician (or podiatrist) but has not been </w:t>
            </w:r>
            <w:r w:rsidRPr="0034114E">
              <w:rPr>
                <w:rFonts w:ascii="Verdana" w:eastAsia="Times New Roman" w:hAnsi="Verdana" w:cs="Times New Roman"/>
                <w:b/>
                <w:bCs/>
                <w:sz w:val="18"/>
                <w:szCs w:val="18"/>
              </w:rPr>
              <w:lastRenderedPageBreak/>
              <w:t>independently verified by the State Board of Medical Examiners or the Division of Consumer Affairs.</w:t>
            </w:r>
          </w:p>
        </w:tc>
      </w:tr>
      <w:tr w:rsidR="0034114E" w:rsidRPr="0034114E" w:rsidTr="0034114E">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b/>
                <w:bCs/>
                <w:sz w:val="18"/>
                <w:szCs w:val="18"/>
              </w:rPr>
              <w:lastRenderedPageBreak/>
              <w:t>Note: </w:t>
            </w:r>
            <w:r w:rsidRPr="0034114E">
              <w:rPr>
                <w:rFonts w:ascii="Verdana" w:eastAsia="Times New Roman" w:hAnsi="Verdana" w:cs="Times New Roman"/>
                <w:sz w:val="18"/>
                <w:szCs w:val="18"/>
              </w:rPr>
              <w:t>The state of New Jersey recognizes the specialty boards that are members or components of the ABMS, AOA, RCPSC or CFPC. Certification by member boards or components of these umbrella organizations is the responsibility of the member organization. </w:t>
            </w:r>
            <w:r w:rsidRPr="0034114E">
              <w:rPr>
                <w:rFonts w:ascii="Verdana" w:eastAsia="Times New Roman" w:hAnsi="Verdana" w:cs="Times New Roman"/>
                <w:sz w:val="18"/>
                <w:szCs w:val="18"/>
              </w:rPr>
              <w:br/>
            </w:r>
            <w:r w:rsidRPr="0034114E">
              <w:rPr>
                <w:rFonts w:ascii="Verdana" w:eastAsia="Times New Roman" w:hAnsi="Verdana" w:cs="Times New Roman"/>
                <w:sz w:val="9"/>
                <w:szCs w:val="9"/>
              </w:rPr>
              <w:br/>
            </w:r>
            <w:r w:rsidRPr="0034114E">
              <w:rPr>
                <w:rFonts w:ascii="Verdana" w:eastAsia="Times New Roman" w:hAnsi="Verdana" w:cs="Times New Roman"/>
                <w:sz w:val="18"/>
                <w:szCs w:val="18"/>
              </w:rPr>
              <w:t>For certification dates, a default value of "01"appears in the month field if the specific month was not provided.</w:t>
            </w:r>
          </w:p>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r w:rsidRPr="0034114E">
              <w:rPr>
                <w:rFonts w:ascii="Verdana" w:eastAsia="Times New Roman" w:hAnsi="Verdana" w:cs="Times New Roman"/>
                <w:sz w:val="9"/>
                <w:szCs w:val="9"/>
              </w:rPr>
              <w:br/>
            </w:r>
            <w:r w:rsidRPr="0034114E">
              <w:rPr>
                <w:rFonts w:ascii="Verdana" w:eastAsia="Times New Roman" w:hAnsi="Verdana" w:cs="Times New Roman"/>
                <w:sz w:val="18"/>
                <w:szCs w:val="18"/>
              </w:rPr>
              <w:t>*ABMS Copyright 2013 American Board of Medical Specialties. All rights reserved. </w:t>
            </w:r>
          </w:p>
        </w:tc>
      </w:tr>
    </w:tbl>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bookmarkStart w:id="3" w:name="1417acf053c0a4cd_13e1db8c4801bd41_boardS"/>
      <w:bookmarkEnd w:id="3"/>
    </w:p>
    <w:tbl>
      <w:tblPr>
        <w:tblW w:w="5000" w:type="pct"/>
        <w:tblCellSpacing w:w="0" w:type="dxa"/>
        <w:tblBorders>
          <w:top w:val="single" w:sz="8" w:space="0" w:color="003333"/>
          <w:left w:val="single" w:sz="8" w:space="0" w:color="003333"/>
          <w:bottom w:val="single" w:sz="8" w:space="0" w:color="003333"/>
          <w:right w:val="single" w:sz="8" w:space="0" w:color="003333"/>
        </w:tblBorders>
        <w:shd w:val="clear" w:color="auto" w:fill="FFFFFF"/>
        <w:tblCellMar>
          <w:left w:w="0" w:type="dxa"/>
          <w:right w:w="0" w:type="dxa"/>
        </w:tblCellMar>
        <w:tblLook w:val="04A0" w:firstRow="1" w:lastRow="0" w:firstColumn="1" w:lastColumn="0" w:noHBand="0" w:noVBand="1"/>
      </w:tblPr>
      <w:tblGrid>
        <w:gridCol w:w="7259"/>
        <w:gridCol w:w="2161"/>
      </w:tblGrid>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240" w:line="210" w:lineRule="atLeast"/>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 xml:space="preserve">Board </w:t>
            </w:r>
            <w:proofErr w:type="spellStart"/>
            <w:r w:rsidRPr="0034114E">
              <w:rPr>
                <w:rFonts w:ascii="Verdana" w:eastAsia="Times New Roman" w:hAnsi="Verdana" w:cs="Times New Roman"/>
                <w:b/>
                <w:bCs/>
                <w:color w:val="FFFFFF"/>
                <w:sz w:val="18"/>
                <w:szCs w:val="18"/>
              </w:rPr>
              <w:t>Subcertifications</w:t>
            </w:r>
            <w:proofErr w:type="spellEnd"/>
            <w:r w:rsidRPr="0034114E">
              <w:rPr>
                <w:rFonts w:ascii="Verdana" w:eastAsia="Times New Roman" w:hAnsi="Verdana" w:cs="Times New Roman"/>
                <w:b/>
                <w:bCs/>
                <w:color w:val="FFFFFF"/>
                <w:sz w:val="18"/>
                <w:szCs w:val="18"/>
              </w:rPr>
              <w:t> </w:t>
            </w:r>
          </w:p>
        </w:tc>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10" w:lineRule="atLeast"/>
              <w:jc w:val="right"/>
              <w:rPr>
                <w:rFonts w:ascii="Times New Roman" w:eastAsia="Times New Roman" w:hAnsi="Times New Roman" w:cs="Times New Roman"/>
                <w:sz w:val="24"/>
                <w:szCs w:val="24"/>
              </w:rPr>
            </w:pPr>
            <w:hyperlink r:id="rId13" w:anchor="top" w:tgtFrame="_blank" w:history="1">
              <w:r w:rsidRPr="0034114E">
                <w:rPr>
                  <w:rFonts w:ascii="Verdana" w:eastAsia="Times New Roman" w:hAnsi="Verdana" w:cs="Times New Roman"/>
                  <w:b/>
                  <w:bCs/>
                  <w:color w:val="FFFFFF"/>
                  <w:sz w:val="18"/>
                  <w:szCs w:val="18"/>
                  <w:u w:val="single"/>
                </w:rPr>
                <w:t>To Top</w:t>
              </w:r>
            </w:hyperlink>
          </w:p>
        </w:tc>
      </w:tr>
      <w:tr w:rsidR="0034114E" w:rsidRPr="0034114E" w:rsidTr="0034114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None Reported</w:t>
            </w:r>
          </w:p>
        </w:tc>
      </w:tr>
    </w:tbl>
    <w:p w:rsidR="0034114E" w:rsidRPr="0034114E" w:rsidRDefault="0034114E" w:rsidP="0034114E">
      <w:pPr>
        <w:spacing w:before="100" w:beforeAutospacing="1" w:after="240" w:line="240" w:lineRule="auto"/>
        <w:rPr>
          <w:rFonts w:ascii="Times New Roman" w:eastAsia="Times New Roman" w:hAnsi="Times New Roman" w:cs="Times New Roman"/>
          <w:sz w:val="24"/>
          <w:szCs w:val="24"/>
        </w:rPr>
      </w:pPr>
      <w:bookmarkStart w:id="4" w:name="1417acf053c0a4cd_13e1db8c4801bd41_otherC"/>
      <w:bookmarkEnd w:id="4"/>
    </w:p>
    <w:tbl>
      <w:tblPr>
        <w:tblW w:w="5000" w:type="pct"/>
        <w:tblCellSpacing w:w="0" w:type="dxa"/>
        <w:tblBorders>
          <w:top w:val="single" w:sz="8" w:space="0" w:color="003333"/>
          <w:left w:val="single" w:sz="8" w:space="0" w:color="003333"/>
          <w:bottom w:val="single" w:sz="8" w:space="0" w:color="003333"/>
          <w:right w:val="single" w:sz="8" w:space="0" w:color="003333"/>
        </w:tblBorders>
        <w:shd w:val="clear" w:color="auto" w:fill="FFFFFF"/>
        <w:tblCellMar>
          <w:left w:w="0" w:type="dxa"/>
          <w:right w:w="0" w:type="dxa"/>
        </w:tblCellMar>
        <w:tblLook w:val="04A0" w:firstRow="1" w:lastRow="0" w:firstColumn="1" w:lastColumn="0" w:noHBand="0" w:noVBand="1"/>
      </w:tblPr>
      <w:tblGrid>
        <w:gridCol w:w="7809"/>
        <w:gridCol w:w="1611"/>
      </w:tblGrid>
      <w:tr w:rsidR="0034114E" w:rsidRPr="0034114E" w:rsidTr="0034114E">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240" w:line="210" w:lineRule="atLeast"/>
              <w:rPr>
                <w:rFonts w:ascii="Times New Roman" w:eastAsia="Times New Roman" w:hAnsi="Times New Roman" w:cs="Times New Roman"/>
                <w:sz w:val="24"/>
                <w:szCs w:val="24"/>
              </w:rPr>
            </w:pPr>
            <w:r w:rsidRPr="0034114E">
              <w:rPr>
                <w:rFonts w:ascii="Verdana" w:eastAsia="Times New Roman" w:hAnsi="Verdana" w:cs="Times New Roman"/>
                <w:b/>
                <w:bCs/>
                <w:color w:val="FFFFFF"/>
                <w:sz w:val="18"/>
                <w:szCs w:val="18"/>
              </w:rPr>
              <w:t>Self-Reported Board Certifications </w:t>
            </w:r>
          </w:p>
        </w:tc>
        <w:tc>
          <w:tcPr>
            <w:tcW w:w="0" w:type="auto"/>
            <w:tcBorders>
              <w:top w:val="outset" w:sz="6" w:space="0" w:color="auto"/>
              <w:left w:val="outset" w:sz="6" w:space="0" w:color="auto"/>
              <w:bottom w:val="outset" w:sz="6" w:space="0" w:color="auto"/>
              <w:right w:val="outset" w:sz="6" w:space="0" w:color="auto"/>
            </w:tcBorders>
            <w:shd w:val="clear" w:color="auto" w:fill="668566"/>
            <w:tcMar>
              <w:top w:w="15" w:type="dxa"/>
              <w:left w:w="15" w:type="dxa"/>
              <w:bottom w:w="15" w:type="dxa"/>
              <w:right w:w="15" w:type="dxa"/>
            </w:tcMar>
            <w:vAlign w:val="center"/>
            <w:hideMark/>
          </w:tcPr>
          <w:p w:rsidR="0034114E" w:rsidRPr="0034114E" w:rsidRDefault="0034114E" w:rsidP="0034114E">
            <w:pPr>
              <w:spacing w:before="100" w:beforeAutospacing="1" w:after="100" w:afterAutospacing="1" w:line="210" w:lineRule="atLeast"/>
              <w:jc w:val="right"/>
              <w:rPr>
                <w:rFonts w:ascii="Times New Roman" w:eastAsia="Times New Roman" w:hAnsi="Times New Roman" w:cs="Times New Roman"/>
                <w:sz w:val="24"/>
                <w:szCs w:val="24"/>
              </w:rPr>
            </w:pPr>
            <w:hyperlink r:id="rId14" w:anchor="top" w:tgtFrame="_blank" w:history="1">
              <w:r w:rsidRPr="0034114E">
                <w:rPr>
                  <w:rFonts w:ascii="Verdana" w:eastAsia="Times New Roman" w:hAnsi="Verdana" w:cs="Times New Roman"/>
                  <w:b/>
                  <w:bCs/>
                  <w:color w:val="FFFFFF"/>
                  <w:sz w:val="18"/>
                  <w:szCs w:val="18"/>
                  <w:u w:val="single"/>
                </w:rPr>
                <w:t>To Top</w:t>
              </w:r>
            </w:hyperlink>
          </w:p>
        </w:tc>
      </w:tr>
      <w:tr w:rsidR="0034114E" w:rsidRPr="0034114E" w:rsidTr="0034114E">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34114E" w:rsidRPr="0034114E" w:rsidRDefault="0034114E" w:rsidP="0034114E">
            <w:pPr>
              <w:spacing w:before="100" w:beforeAutospacing="1" w:after="100" w:afterAutospacing="1" w:line="240" w:lineRule="auto"/>
              <w:rPr>
                <w:rFonts w:ascii="Times New Roman" w:eastAsia="Times New Roman" w:hAnsi="Times New Roman" w:cs="Times New Roman"/>
                <w:sz w:val="24"/>
                <w:szCs w:val="24"/>
              </w:rPr>
            </w:pPr>
            <w:r w:rsidRPr="0034114E">
              <w:rPr>
                <w:rFonts w:ascii="Verdana" w:eastAsia="Times New Roman" w:hAnsi="Verdana" w:cs="Times New Roman"/>
                <w:sz w:val="18"/>
                <w:szCs w:val="18"/>
              </w:rPr>
              <w:t>None Reported</w:t>
            </w:r>
          </w:p>
        </w:tc>
      </w:tr>
    </w:tbl>
    <w:p w:rsidR="0034114E" w:rsidRPr="0034114E" w:rsidRDefault="0034114E" w:rsidP="0034114E">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9525" cy="952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2F1E6A" w:rsidRDefault="002F1E6A">
      <w:bookmarkStart w:id="5" w:name="_GoBack"/>
      <w:bookmarkEnd w:id="5"/>
    </w:p>
    <w:sectPr w:rsidR="002F1E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14E"/>
    <w:rsid w:val="002F1E6A"/>
    <w:rsid w:val="00341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14E"/>
    <w:rPr>
      <w:color w:val="0000FF"/>
      <w:u w:val="single"/>
    </w:rPr>
  </w:style>
  <w:style w:type="paragraph" w:styleId="BalloonText">
    <w:name w:val="Balloon Text"/>
    <w:basedOn w:val="Normal"/>
    <w:link w:val="BalloonTextChar"/>
    <w:uiPriority w:val="99"/>
    <w:semiHidden/>
    <w:unhideWhenUsed/>
    <w:rsid w:val="0034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114E"/>
    <w:rPr>
      <w:color w:val="0000FF"/>
      <w:u w:val="single"/>
    </w:rPr>
  </w:style>
  <w:style w:type="paragraph" w:styleId="BalloonText">
    <w:name w:val="Balloon Text"/>
    <w:basedOn w:val="Normal"/>
    <w:link w:val="BalloonTextChar"/>
    <w:uiPriority w:val="99"/>
    <w:semiHidden/>
    <w:unhideWhenUsed/>
    <w:rsid w:val="0034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91327">
      <w:bodyDiv w:val="1"/>
      <w:marLeft w:val="0"/>
      <w:marRight w:val="0"/>
      <w:marTop w:val="0"/>
      <w:marBottom w:val="0"/>
      <w:divBdr>
        <w:top w:val="none" w:sz="0" w:space="0" w:color="auto"/>
        <w:left w:val="none" w:sz="0" w:space="0" w:color="auto"/>
        <w:bottom w:val="none" w:sz="0" w:space="0" w:color="auto"/>
        <w:right w:val="none" w:sz="0" w:space="0" w:color="auto"/>
      </w:divBdr>
      <w:divsChild>
        <w:div w:id="29845493">
          <w:marLeft w:val="0"/>
          <w:marRight w:val="0"/>
          <w:marTop w:val="0"/>
          <w:marBottom w:val="0"/>
          <w:divBdr>
            <w:top w:val="none" w:sz="0" w:space="0" w:color="auto"/>
            <w:left w:val="none" w:sz="0" w:space="0" w:color="auto"/>
            <w:bottom w:val="none" w:sz="0" w:space="0" w:color="auto"/>
            <w:right w:val="none" w:sz="0" w:space="0" w:color="auto"/>
          </w:divBdr>
          <w:divsChild>
            <w:div w:id="577908469">
              <w:marLeft w:val="0"/>
              <w:marRight w:val="0"/>
              <w:marTop w:val="0"/>
              <w:marBottom w:val="0"/>
              <w:divBdr>
                <w:top w:val="none" w:sz="0" w:space="0" w:color="auto"/>
                <w:left w:val="none" w:sz="0" w:space="0" w:color="auto"/>
                <w:bottom w:val="none" w:sz="0" w:space="0" w:color="auto"/>
                <w:right w:val="none" w:sz="0" w:space="0" w:color="auto"/>
              </w:divBdr>
              <w:divsChild>
                <w:div w:id="1799562750">
                  <w:marLeft w:val="0"/>
                  <w:marRight w:val="0"/>
                  <w:marTop w:val="0"/>
                  <w:marBottom w:val="0"/>
                  <w:divBdr>
                    <w:top w:val="none" w:sz="0" w:space="0" w:color="auto"/>
                    <w:left w:val="none" w:sz="0" w:space="0" w:color="auto"/>
                    <w:bottom w:val="none" w:sz="0" w:space="0" w:color="auto"/>
                    <w:right w:val="none" w:sz="0" w:space="0" w:color="auto"/>
                  </w:divBdr>
                  <w:divsChild>
                    <w:div w:id="1031343241">
                      <w:marLeft w:val="0"/>
                      <w:marRight w:val="0"/>
                      <w:marTop w:val="0"/>
                      <w:marBottom w:val="0"/>
                      <w:divBdr>
                        <w:top w:val="none" w:sz="0" w:space="0" w:color="auto"/>
                        <w:left w:val="none" w:sz="0" w:space="0" w:color="auto"/>
                        <w:bottom w:val="none" w:sz="0" w:space="0" w:color="auto"/>
                        <w:right w:val="none" w:sz="0" w:space="0" w:color="auto"/>
                      </w:divBdr>
                      <w:divsChild>
                        <w:div w:id="1283150065">
                          <w:marLeft w:val="0"/>
                          <w:marRight w:val="0"/>
                          <w:marTop w:val="0"/>
                          <w:marBottom w:val="0"/>
                          <w:divBdr>
                            <w:top w:val="none" w:sz="0" w:space="0" w:color="auto"/>
                            <w:left w:val="none" w:sz="0" w:space="0" w:color="auto"/>
                            <w:bottom w:val="none" w:sz="0" w:space="0" w:color="auto"/>
                            <w:right w:val="none" w:sz="0" w:space="0" w:color="auto"/>
                          </w:divBdr>
                          <w:divsChild>
                            <w:div w:id="1292517886">
                              <w:marLeft w:val="0"/>
                              <w:marRight w:val="0"/>
                              <w:marTop w:val="0"/>
                              <w:marBottom w:val="0"/>
                              <w:divBdr>
                                <w:top w:val="none" w:sz="0" w:space="0" w:color="auto"/>
                                <w:left w:val="none" w:sz="0" w:space="0" w:color="auto"/>
                                <w:bottom w:val="none" w:sz="0" w:space="0" w:color="auto"/>
                                <w:right w:val="none" w:sz="0" w:space="0" w:color="auto"/>
                              </w:divBdr>
                              <w:divsChild>
                                <w:div w:id="2107920588">
                                  <w:marLeft w:val="0"/>
                                  <w:marRight w:val="0"/>
                                  <w:marTop w:val="0"/>
                                  <w:marBottom w:val="0"/>
                                  <w:divBdr>
                                    <w:top w:val="none" w:sz="0" w:space="0" w:color="auto"/>
                                    <w:left w:val="none" w:sz="0" w:space="0" w:color="auto"/>
                                    <w:bottom w:val="none" w:sz="0" w:space="0" w:color="auto"/>
                                    <w:right w:val="none" w:sz="0" w:space="0" w:color="auto"/>
                                  </w:divBdr>
                                  <w:divsChild>
                                    <w:div w:id="771704500">
                                      <w:marLeft w:val="0"/>
                                      <w:marRight w:val="0"/>
                                      <w:marTop w:val="0"/>
                                      <w:marBottom w:val="0"/>
                                      <w:divBdr>
                                        <w:top w:val="none" w:sz="0" w:space="0" w:color="auto"/>
                                        <w:left w:val="none" w:sz="0" w:space="0" w:color="auto"/>
                                        <w:bottom w:val="none" w:sz="0" w:space="0" w:color="auto"/>
                                        <w:right w:val="none" w:sz="0" w:space="0" w:color="auto"/>
                                      </w:divBdr>
                                      <w:divsChild>
                                        <w:div w:id="1164662494">
                                          <w:marLeft w:val="0"/>
                                          <w:marRight w:val="0"/>
                                          <w:marTop w:val="0"/>
                                          <w:marBottom w:val="0"/>
                                          <w:divBdr>
                                            <w:top w:val="none" w:sz="0" w:space="0" w:color="auto"/>
                                            <w:left w:val="none" w:sz="0" w:space="0" w:color="auto"/>
                                            <w:bottom w:val="none" w:sz="0" w:space="0" w:color="auto"/>
                                            <w:right w:val="none" w:sz="0" w:space="0" w:color="auto"/>
                                          </w:divBdr>
                                          <w:divsChild>
                                            <w:div w:id="988821586">
                                              <w:marLeft w:val="0"/>
                                              <w:marRight w:val="0"/>
                                              <w:marTop w:val="0"/>
                                              <w:marBottom w:val="0"/>
                                              <w:divBdr>
                                                <w:top w:val="none" w:sz="0" w:space="0" w:color="auto"/>
                                                <w:left w:val="none" w:sz="0" w:space="0" w:color="auto"/>
                                                <w:bottom w:val="none" w:sz="0" w:space="0" w:color="auto"/>
                                                <w:right w:val="none" w:sz="0" w:space="0" w:color="auto"/>
                                              </w:divBdr>
                                              <w:divsChild>
                                                <w:div w:id="507865180">
                                                  <w:marLeft w:val="0"/>
                                                  <w:marRight w:val="0"/>
                                                  <w:marTop w:val="0"/>
                                                  <w:marBottom w:val="0"/>
                                                  <w:divBdr>
                                                    <w:top w:val="none" w:sz="0" w:space="0" w:color="auto"/>
                                                    <w:left w:val="none" w:sz="0" w:space="0" w:color="auto"/>
                                                    <w:bottom w:val="none" w:sz="0" w:space="0" w:color="auto"/>
                                                    <w:right w:val="none" w:sz="0" w:space="0" w:color="auto"/>
                                                  </w:divBdr>
                                                  <w:divsChild>
                                                    <w:div w:id="1519195855">
                                                      <w:marLeft w:val="0"/>
                                                      <w:marRight w:val="0"/>
                                                      <w:marTop w:val="0"/>
                                                      <w:marBottom w:val="0"/>
                                                      <w:divBdr>
                                                        <w:top w:val="none" w:sz="0" w:space="0" w:color="auto"/>
                                                        <w:left w:val="none" w:sz="0" w:space="0" w:color="auto"/>
                                                        <w:bottom w:val="none" w:sz="0" w:space="0" w:color="auto"/>
                                                        <w:right w:val="none" w:sz="0" w:space="0" w:color="auto"/>
                                                      </w:divBdr>
                                                      <w:divsChild>
                                                        <w:div w:id="687604348">
                                                          <w:marLeft w:val="0"/>
                                                          <w:marRight w:val="0"/>
                                                          <w:marTop w:val="0"/>
                                                          <w:marBottom w:val="0"/>
                                                          <w:divBdr>
                                                            <w:top w:val="none" w:sz="0" w:space="0" w:color="auto"/>
                                                            <w:left w:val="none" w:sz="0" w:space="0" w:color="auto"/>
                                                            <w:bottom w:val="none" w:sz="0" w:space="0" w:color="auto"/>
                                                            <w:right w:val="none" w:sz="0" w:space="0" w:color="auto"/>
                                                          </w:divBdr>
                                                          <w:divsChild>
                                                            <w:div w:id="297145450">
                                                              <w:marLeft w:val="0"/>
                                                              <w:marRight w:val="0"/>
                                                              <w:marTop w:val="0"/>
                                                              <w:marBottom w:val="0"/>
                                                              <w:divBdr>
                                                                <w:top w:val="none" w:sz="0" w:space="0" w:color="auto"/>
                                                                <w:left w:val="none" w:sz="0" w:space="0" w:color="auto"/>
                                                                <w:bottom w:val="none" w:sz="0" w:space="0" w:color="auto"/>
                                                                <w:right w:val="none" w:sz="0" w:space="0" w:color="auto"/>
                                                              </w:divBdr>
                                                              <w:divsChild>
                                                                <w:div w:id="283655359">
                                                                  <w:marLeft w:val="0"/>
                                                                  <w:marRight w:val="0"/>
                                                                  <w:marTop w:val="0"/>
                                                                  <w:marBottom w:val="0"/>
                                                                  <w:divBdr>
                                                                    <w:top w:val="none" w:sz="0" w:space="0" w:color="auto"/>
                                                                    <w:left w:val="none" w:sz="0" w:space="0" w:color="auto"/>
                                                                    <w:bottom w:val="none" w:sz="0" w:space="0" w:color="auto"/>
                                                                    <w:right w:val="none" w:sz="0" w:space="0" w:color="auto"/>
                                                                  </w:divBdr>
                                                                  <w:divsChild>
                                                                    <w:div w:id="339041494">
                                                                      <w:marLeft w:val="0"/>
                                                                      <w:marRight w:val="0"/>
                                                                      <w:marTop w:val="0"/>
                                                                      <w:marBottom w:val="0"/>
                                                                      <w:divBdr>
                                                                        <w:top w:val="none" w:sz="0" w:space="0" w:color="auto"/>
                                                                        <w:left w:val="none" w:sz="0" w:space="0" w:color="auto"/>
                                                                        <w:bottom w:val="none" w:sz="0" w:space="0" w:color="auto"/>
                                                                        <w:right w:val="none" w:sz="0" w:space="0" w:color="auto"/>
                                                                      </w:divBdr>
                                                                      <w:divsChild>
                                                                        <w:div w:id="1033463757">
                                                                          <w:marLeft w:val="0"/>
                                                                          <w:marRight w:val="0"/>
                                                                          <w:marTop w:val="0"/>
                                                                          <w:marBottom w:val="0"/>
                                                                          <w:divBdr>
                                                                            <w:top w:val="none" w:sz="0" w:space="0" w:color="auto"/>
                                                                            <w:left w:val="none" w:sz="0" w:space="0" w:color="auto"/>
                                                                            <w:bottom w:val="none" w:sz="0" w:space="0" w:color="auto"/>
                                                                            <w:right w:val="none" w:sz="0" w:space="0" w:color="auto"/>
                                                                          </w:divBdr>
                                                                          <w:divsChild>
                                                                            <w:div w:id="97067652">
                                                                              <w:marLeft w:val="0"/>
                                                                              <w:marRight w:val="0"/>
                                                                              <w:marTop w:val="0"/>
                                                                              <w:marBottom w:val="0"/>
                                                                              <w:divBdr>
                                                                                <w:top w:val="none" w:sz="0" w:space="0" w:color="auto"/>
                                                                                <w:left w:val="none" w:sz="0" w:space="0" w:color="auto"/>
                                                                                <w:bottom w:val="none" w:sz="0" w:space="0" w:color="auto"/>
                                                                                <w:right w:val="none" w:sz="0" w:space="0" w:color="auto"/>
                                                                              </w:divBdr>
                                                                              <w:divsChild>
                                                                                <w:div w:id="468673990">
                                                                                  <w:marLeft w:val="0"/>
                                                                                  <w:marRight w:val="0"/>
                                                                                  <w:marTop w:val="0"/>
                                                                                  <w:marBottom w:val="0"/>
                                                                                  <w:divBdr>
                                                                                    <w:top w:val="none" w:sz="0" w:space="0" w:color="auto"/>
                                                                                    <w:left w:val="none" w:sz="0" w:space="0" w:color="auto"/>
                                                                                    <w:bottom w:val="none" w:sz="0" w:space="0" w:color="auto"/>
                                                                                    <w:right w:val="none" w:sz="0" w:space="0" w:color="auto"/>
                                                                                  </w:divBdr>
                                                                                  <w:divsChild>
                                                                                    <w:div w:id="535510655">
                                                                                      <w:marLeft w:val="0"/>
                                                                                      <w:marRight w:val="0"/>
                                                                                      <w:marTop w:val="0"/>
                                                                                      <w:marBottom w:val="0"/>
                                                                                      <w:divBdr>
                                                                                        <w:top w:val="none" w:sz="0" w:space="0" w:color="auto"/>
                                                                                        <w:left w:val="none" w:sz="0" w:space="0" w:color="auto"/>
                                                                                        <w:bottom w:val="none" w:sz="0" w:space="0" w:color="auto"/>
                                                                                        <w:right w:val="none" w:sz="0" w:space="0" w:color="auto"/>
                                                                                      </w:divBdr>
                                                                                      <w:divsChild>
                                                                                        <w:div w:id="1719890746">
                                                                                          <w:marLeft w:val="0"/>
                                                                                          <w:marRight w:val="0"/>
                                                                                          <w:marTop w:val="0"/>
                                                                                          <w:marBottom w:val="0"/>
                                                                                          <w:divBdr>
                                                                                            <w:top w:val="none" w:sz="0" w:space="0" w:color="auto"/>
                                                                                            <w:left w:val="none" w:sz="0" w:space="0" w:color="auto"/>
                                                                                            <w:bottom w:val="none" w:sz="0" w:space="0" w:color="auto"/>
                                                                                            <w:right w:val="none" w:sz="0" w:space="0" w:color="auto"/>
                                                                                          </w:divBdr>
                                                                                          <w:divsChild>
                                                                                            <w:div w:id="2066485285">
                                                                                              <w:marLeft w:val="0"/>
                                                                                              <w:marRight w:val="0"/>
                                                                                              <w:marTop w:val="0"/>
                                                                                              <w:marBottom w:val="0"/>
                                                                                              <w:divBdr>
                                                                                                <w:top w:val="none" w:sz="0" w:space="0" w:color="auto"/>
                                                                                                <w:left w:val="none" w:sz="0" w:space="0" w:color="auto"/>
                                                                                                <w:bottom w:val="none" w:sz="0" w:space="0" w:color="auto"/>
                                                                                                <w:right w:val="none" w:sz="0" w:space="0" w:color="auto"/>
                                                                                              </w:divBdr>
                                                                                              <w:divsChild>
                                                                                                <w:div w:id="2042703935">
                                                                                                  <w:marLeft w:val="0"/>
                                                                                                  <w:marRight w:val="0"/>
                                                                                                  <w:marTop w:val="0"/>
                                                                                                  <w:marBottom w:val="0"/>
                                                                                                  <w:divBdr>
                                                                                                    <w:top w:val="none" w:sz="0" w:space="0" w:color="auto"/>
                                                                                                    <w:left w:val="none" w:sz="0" w:space="0" w:color="auto"/>
                                                                                                    <w:bottom w:val="none" w:sz="0" w:space="0" w:color="auto"/>
                                                                                                    <w:right w:val="none" w:sz="0" w:space="0" w:color="auto"/>
                                                                                                  </w:divBdr>
                                                                                                  <w:divsChild>
                                                                                                    <w:div w:id="876089705">
                                                                                                      <w:marLeft w:val="0"/>
                                                                                                      <w:marRight w:val="0"/>
                                                                                                      <w:marTop w:val="0"/>
                                                                                                      <w:marBottom w:val="0"/>
                                                                                                      <w:divBdr>
                                                                                                        <w:top w:val="none" w:sz="0" w:space="0" w:color="auto"/>
                                                                                                        <w:left w:val="none" w:sz="0" w:space="0" w:color="auto"/>
                                                                                                        <w:bottom w:val="none" w:sz="0" w:space="0" w:color="auto"/>
                                                                                                        <w:right w:val="none" w:sz="0" w:space="0" w:color="auto"/>
                                                                                                      </w:divBdr>
                                                                                                      <w:divsChild>
                                                                                                        <w:div w:id="190804538">
                                                                                                          <w:marLeft w:val="0"/>
                                                                                                          <w:marRight w:val="0"/>
                                                                                                          <w:marTop w:val="0"/>
                                                                                                          <w:marBottom w:val="0"/>
                                                                                                          <w:divBdr>
                                                                                                            <w:top w:val="none" w:sz="0" w:space="0" w:color="auto"/>
                                                                                                            <w:left w:val="none" w:sz="0" w:space="0" w:color="auto"/>
                                                                                                            <w:bottom w:val="none" w:sz="0" w:space="0" w:color="auto"/>
                                                                                                            <w:right w:val="none" w:sz="0" w:space="0" w:color="auto"/>
                                                                                                          </w:divBdr>
                                                                                                          <w:divsChild>
                                                                                                            <w:div w:id="1387333753">
                                                                                                              <w:marLeft w:val="0"/>
                                                                                                              <w:marRight w:val="0"/>
                                                                                                              <w:marTop w:val="0"/>
                                                                                                              <w:marBottom w:val="0"/>
                                                                                                              <w:divBdr>
                                                                                                                <w:top w:val="none" w:sz="0" w:space="0" w:color="auto"/>
                                                                                                                <w:left w:val="none" w:sz="0" w:space="0" w:color="auto"/>
                                                                                                                <w:bottom w:val="none" w:sz="0" w:space="0" w:color="auto"/>
                                                                                                                <w:right w:val="none" w:sz="0" w:space="0" w:color="auto"/>
                                                                                                              </w:divBdr>
                                                                                                              <w:divsChild>
                                                                                                                <w:div w:id="1075014502">
                                                                                                                  <w:marLeft w:val="0"/>
                                                                                                                  <w:marRight w:val="0"/>
                                                                                                                  <w:marTop w:val="0"/>
                                                                                                                  <w:marBottom w:val="0"/>
                                                                                                                  <w:divBdr>
                                                                                                                    <w:top w:val="none" w:sz="0" w:space="0" w:color="auto"/>
                                                                                                                    <w:left w:val="none" w:sz="0" w:space="0" w:color="auto"/>
                                                                                                                    <w:bottom w:val="none" w:sz="0" w:space="0" w:color="auto"/>
                                                                                                                    <w:right w:val="none" w:sz="0" w:space="0" w:color="auto"/>
                                                                                                                  </w:divBdr>
                                                                                                                  <w:divsChild>
                                                                                                                    <w:div w:id="214390438">
                                                                                                                      <w:marLeft w:val="0"/>
                                                                                                                      <w:marRight w:val="0"/>
                                                                                                                      <w:marTop w:val="0"/>
                                                                                                                      <w:marBottom w:val="0"/>
                                                                                                                      <w:divBdr>
                                                                                                                        <w:top w:val="none" w:sz="0" w:space="0" w:color="auto"/>
                                                                                                                        <w:left w:val="none" w:sz="0" w:space="0" w:color="auto"/>
                                                                                                                        <w:bottom w:val="none" w:sz="0" w:space="0" w:color="auto"/>
                                                                                                                        <w:right w:val="none" w:sz="0" w:space="0" w:color="auto"/>
                                                                                                                      </w:divBdr>
                                                                                                                      <w:divsChild>
                                                                                                                        <w:div w:id="892034779">
                                                                                                                          <w:marLeft w:val="0"/>
                                                                                                                          <w:marRight w:val="0"/>
                                                                                                                          <w:marTop w:val="0"/>
                                                                                                                          <w:marBottom w:val="0"/>
                                                                                                                          <w:divBdr>
                                                                                                                            <w:top w:val="none" w:sz="0" w:space="0" w:color="auto"/>
                                                                                                                            <w:left w:val="none" w:sz="0" w:space="0" w:color="auto"/>
                                                                                                                            <w:bottom w:val="none" w:sz="0" w:space="0" w:color="auto"/>
                                                                                                                            <w:right w:val="none" w:sz="0" w:space="0" w:color="auto"/>
                                                                                                                          </w:divBdr>
                                                                                                                          <w:divsChild>
                                                                                                                            <w:div w:id="2098595238">
                                                                                                                              <w:marLeft w:val="0"/>
                                                                                                                              <w:marRight w:val="0"/>
                                                                                                                              <w:marTop w:val="0"/>
                                                                                                                              <w:marBottom w:val="0"/>
                                                                                                                              <w:divBdr>
                                                                                                                                <w:top w:val="none" w:sz="0" w:space="0" w:color="auto"/>
                                                                                                                                <w:left w:val="none" w:sz="0" w:space="0" w:color="auto"/>
                                                                                                                                <w:bottom w:val="none" w:sz="0" w:space="0" w:color="auto"/>
                                                                                                                                <w:right w:val="none" w:sz="0" w:space="0" w:color="auto"/>
                                                                                                                              </w:divBdr>
                                                                                                                              <w:divsChild>
                                                                                                                                <w:div w:id="1806582085">
                                                                                                                                  <w:marLeft w:val="0"/>
                                                                                                                                  <w:marRight w:val="0"/>
                                                                                                                                  <w:marTop w:val="0"/>
                                                                                                                                  <w:marBottom w:val="0"/>
                                                                                                                                  <w:divBdr>
                                                                                                                                    <w:top w:val="none" w:sz="0" w:space="0" w:color="auto"/>
                                                                                                                                    <w:left w:val="none" w:sz="0" w:space="0" w:color="auto"/>
                                                                                                                                    <w:bottom w:val="none" w:sz="0" w:space="0" w:color="auto"/>
                                                                                                                                    <w:right w:val="none" w:sz="0" w:space="0" w:color="auto"/>
                                                                                                                                  </w:divBdr>
                                                                                                                                  <w:divsChild>
                                                                                                                                    <w:div w:id="523062287">
                                                                                                                                      <w:marLeft w:val="0"/>
                                                                                                                                      <w:marRight w:val="0"/>
                                                                                                                                      <w:marTop w:val="0"/>
                                                                                                                                      <w:marBottom w:val="0"/>
                                                                                                                                      <w:divBdr>
                                                                                                                                        <w:top w:val="none" w:sz="0" w:space="0" w:color="auto"/>
                                                                                                                                        <w:left w:val="none" w:sz="0" w:space="0" w:color="auto"/>
                                                                                                                                        <w:bottom w:val="none" w:sz="0" w:space="0" w:color="auto"/>
                                                                                                                                        <w:right w:val="none" w:sz="0" w:space="0" w:color="auto"/>
                                                                                                                                      </w:divBdr>
                                                                                                                                      <w:divsChild>
                                                                                                                                        <w:div w:id="1569337465">
                                                                                                                                          <w:marLeft w:val="0"/>
                                                                                                                                          <w:marRight w:val="0"/>
                                                                                                                                          <w:marTop w:val="0"/>
                                                                                                                                          <w:marBottom w:val="0"/>
                                                                                                                                          <w:divBdr>
                                                                                                                                            <w:top w:val="none" w:sz="0" w:space="0" w:color="auto"/>
                                                                                                                                            <w:left w:val="none" w:sz="0" w:space="0" w:color="auto"/>
                                                                                                                                            <w:bottom w:val="none" w:sz="0" w:space="0" w:color="auto"/>
                                                                                                                                            <w:right w:val="none" w:sz="0" w:space="0" w:color="auto"/>
                                                                                                                                          </w:divBdr>
                                                                                                                                          <w:divsChild>
                                                                                                                                            <w:div w:id="21518298">
                                                                                                                                              <w:marLeft w:val="0"/>
                                                                                                                                              <w:marRight w:val="0"/>
                                                                                                                                              <w:marTop w:val="0"/>
                                                                                                                                              <w:marBottom w:val="0"/>
                                                                                                                                              <w:divBdr>
                                                                                                                                                <w:top w:val="none" w:sz="0" w:space="0" w:color="auto"/>
                                                                                                                                                <w:left w:val="none" w:sz="0" w:space="0" w:color="auto"/>
                                                                                                                                                <w:bottom w:val="none" w:sz="0" w:space="0" w:color="auto"/>
                                                                                                                                                <w:right w:val="none" w:sz="0" w:space="0" w:color="auto"/>
                                                                                                                                              </w:divBdr>
                                                                                                                                              <w:divsChild>
                                                                                                                                                <w:div w:id="11355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2.150.185.184/dca/result_details.jsp" TargetMode="External"/><Relationship Id="rId13" Type="http://schemas.openxmlformats.org/officeDocument/2006/relationships/hyperlink" Target="http://12.150.185.184/dca/result_details.jsp" TargetMode="External"/><Relationship Id="rId3" Type="http://schemas.openxmlformats.org/officeDocument/2006/relationships/settings" Target="settings.xml"/><Relationship Id="rId7" Type="http://schemas.openxmlformats.org/officeDocument/2006/relationships/hyperlink" Target="http://12.150.185.184/dca/result_details.jsp" TargetMode="External"/><Relationship Id="rId12" Type="http://schemas.openxmlformats.org/officeDocument/2006/relationships/hyperlink" Target="http://12.150.185.184/dca/result_details.jsp"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2.150.185.184/dca/result_details.jsp" TargetMode="External"/><Relationship Id="rId11" Type="http://schemas.openxmlformats.org/officeDocument/2006/relationships/hyperlink" Target="http://12.150.185.184/dca/result_details.jsp" TargetMode="External"/><Relationship Id="rId5" Type="http://schemas.openxmlformats.org/officeDocument/2006/relationships/hyperlink" Target="http://12.150.185.184/dca/result_details.jsp" TargetMode="External"/><Relationship Id="rId15" Type="http://schemas.openxmlformats.org/officeDocument/2006/relationships/image" Target="media/image1.gif"/><Relationship Id="rId10" Type="http://schemas.openxmlformats.org/officeDocument/2006/relationships/hyperlink" Target="http://12.150.185.184/dca/result_details.jsp" TargetMode="External"/><Relationship Id="rId4" Type="http://schemas.openxmlformats.org/officeDocument/2006/relationships/webSettings" Target="webSettings.xml"/><Relationship Id="rId9" Type="http://schemas.openxmlformats.org/officeDocument/2006/relationships/hyperlink" Target="http://12.150.185.184/dca/result_details.jsp" TargetMode="External"/><Relationship Id="rId14" Type="http://schemas.openxmlformats.org/officeDocument/2006/relationships/hyperlink" Target="http://12.150.185.184/dca/result_details.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2013-10-05T00:17:00Z</dcterms:created>
  <dcterms:modified xsi:type="dcterms:W3CDTF">2013-10-05T00:18:00Z</dcterms:modified>
</cp:coreProperties>
</file>