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1" w:rsidRPr="006D34D1" w:rsidRDefault="006D34D1" w:rsidP="006D3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D3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Calif. Doc Accused of Negligence in Surgery Performed in Unaccredited Center</w:t>
      </w:r>
    </w:p>
    <w:p w:rsidR="006D34D1" w:rsidRPr="006D34D1" w:rsidRDefault="006D34D1" w:rsidP="006D3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34D1">
        <w:rPr>
          <w:rFonts w:ascii="Times New Roman" w:eastAsia="Times New Roman" w:hAnsi="Times New Roman" w:cs="Times New Roman"/>
          <w:b/>
          <w:bCs/>
          <w:sz w:val="36"/>
          <w:szCs w:val="36"/>
        </w:rPr>
        <w:t>Retired OB/GYN faces possible disciplinary action over a patient's death after vaginal repair.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D1">
        <w:rPr>
          <w:rFonts w:ascii="Times New Roman" w:eastAsia="Times New Roman" w:hAnsi="Times New Roman" w:cs="Times New Roman"/>
          <w:sz w:val="24"/>
          <w:szCs w:val="24"/>
        </w:rPr>
        <w:t>Published: August 11, 2010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A retired OB/GYN in southern California could face disciplinary action from the state medical board over a patient who died after he performed vaginal repair surgery on her at an unaccredited surgery center.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The California Medical Board filed a formal accusation in December 2009 and an </w:t>
      </w:r>
      <w:hyperlink r:id="rId5" w:tgtFrame="_blank" w:history="1">
        <w:r w:rsidRPr="006D34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amended accusation</w:t>
        </w:r>
      </w:hyperlink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last month against Lawrence H. Hansen, MD, accusing the Cypress, Ca.-based physician of gross negligence, incompetence, performing surgery in an unaccredited facility and failing to report a </w:t>
      </w:r>
      <w:proofErr w:type="spellStart"/>
      <w:r w:rsidRPr="006D34D1">
        <w:rPr>
          <w:rFonts w:ascii="Times New Roman" w:eastAsia="Times New Roman" w:hAnsi="Times New Roman" w:cs="Times New Roman"/>
          <w:sz w:val="18"/>
          <w:szCs w:val="18"/>
        </w:rPr>
        <w:t>patent's</w:t>
      </w:r>
      <w:proofErr w:type="spellEnd"/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death, among other charges.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The accusations stem from a posterior </w:t>
      </w:r>
      <w:proofErr w:type="spellStart"/>
      <w:r w:rsidRPr="006D34D1">
        <w:rPr>
          <w:rFonts w:ascii="Times New Roman" w:eastAsia="Times New Roman" w:hAnsi="Times New Roman" w:cs="Times New Roman"/>
          <w:sz w:val="18"/>
          <w:szCs w:val="18"/>
        </w:rPr>
        <w:t>colporrhapy</w:t>
      </w:r>
      <w:proofErr w:type="spellEnd"/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with perineal repair Dr. Hansen performed on a woman on March 13, 2008, at Hills Surgical Institute in Anaheim Hills, which was not accredited at the time of the surgery (it </w:t>
      </w:r>
      <w:hyperlink r:id="rId6" w:tgtFrame="_blank" w:history="1">
        <w:r w:rsidRPr="006D34D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reportedly</w:t>
        </w:r>
      </w:hyperlink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received Joint Commission accreditation in August 2008). In 1996, California became the first state to mandate accreditation for all outpatient facilities that administer sedation or general anesthesia.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According to the state medical board, Dr. Hansen's patient began bleeding during the </w:t>
      </w:r>
      <w:proofErr w:type="gramStart"/>
      <w:r w:rsidRPr="006D34D1">
        <w:rPr>
          <w:rFonts w:ascii="Times New Roman" w:eastAsia="Times New Roman" w:hAnsi="Times New Roman" w:cs="Times New Roman"/>
          <w:sz w:val="18"/>
          <w:szCs w:val="18"/>
        </w:rPr>
        <w:t>procedure,</w:t>
      </w:r>
      <w:proofErr w:type="gramEnd"/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a fact not recorded in the doctor's post-op dictation, and lost about 250 ml of blood. After the </w:t>
      </w:r>
      <w:proofErr w:type="spellStart"/>
      <w:r w:rsidRPr="006D34D1">
        <w:rPr>
          <w:rFonts w:ascii="Times New Roman" w:eastAsia="Times New Roman" w:hAnsi="Times New Roman" w:cs="Times New Roman"/>
          <w:sz w:val="18"/>
          <w:szCs w:val="18"/>
        </w:rPr>
        <w:t>colporrhapy</w:t>
      </w:r>
      <w:proofErr w:type="spellEnd"/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, she underwent liposuction performed by a different physician; Dr. Hansen left the facility while the patient (called "M.G." in state documents) was still under general anesthesia.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When the liposuction procedure was complete, the patient became hypotensive and went into cardiovascular arrest, documents say. She was rushed to a nearby hospital and died approximately 1 hour later. According to the autopsy, she died of intra-abdominal hemorrhage.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Dr. Hansen told authorities in an April 3, 2009, deposition that he'd retired from active OB/GYN practice in July 2003, and that at the time of the March 2008 surgery, it had been 5 years since he'd last performed a </w:t>
      </w:r>
      <w:proofErr w:type="spellStart"/>
      <w:r w:rsidRPr="006D34D1">
        <w:rPr>
          <w:rFonts w:ascii="Times New Roman" w:eastAsia="Times New Roman" w:hAnsi="Times New Roman" w:cs="Times New Roman"/>
          <w:sz w:val="18"/>
          <w:szCs w:val="18"/>
        </w:rPr>
        <w:t>colporrhapy</w:t>
      </w:r>
      <w:proofErr w:type="spellEnd"/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with perineal repair.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The medical board accuses Dr. Hansen of gross negligence because he first met the patient 15 to 30 minutes before the procedure and failed to take a thorough history and obtain her informed consent before performing the surgery. It further accuses him of incompetence in failing to determine whether the surgical facility was accredited; leaving the facility without ensuring the patient's status was being monitored by another physician; failing to go to the hospital to evaluate the patient when informed of her complications; and failing to report her death to the medical board within 15 days as required by law.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A hearing on the matter has been set for Sept. 27-29, according to the medical board. Dr. Hansen could not be reached by phone.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7" w:history="1">
        <w:r w:rsidRPr="006D34D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 xml:space="preserve">Irene </w:t>
        </w:r>
        <w:proofErr w:type="spellStart"/>
        <w:r w:rsidRPr="006D34D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Tsikitas</w:t>
        </w:r>
        <w:proofErr w:type="spellEnd"/>
      </w:hyperlink>
      <w:r w:rsidRPr="006D34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D34D1" w:rsidRPr="006D34D1" w:rsidRDefault="006D34D1" w:rsidP="006D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D1">
        <w:rPr>
          <w:rFonts w:ascii="Times New Roman" w:eastAsia="Times New Roman" w:hAnsi="Times New Roman" w:cs="Times New Roman"/>
          <w:sz w:val="24"/>
          <w:szCs w:val="24"/>
        </w:rPr>
        <w:t xml:space="preserve">© Copyright Herrin Publishing Partners LP. REPRODUCTION OF THIS COPYRIGHTED CONTENT IS STRICTLY PROHIBITED. We encourage LINKING to this content; </w:t>
      </w:r>
      <w:hyperlink r:id="rId8" w:tgtFrame="_blank" w:history="1">
        <w:r w:rsidRPr="006D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our linking policy here</w:t>
        </w:r>
      </w:hyperlink>
      <w:r w:rsidRPr="006D3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A02" w:rsidRDefault="006D34D1">
      <w:r>
        <w:t xml:space="preserve">Original document found online at: </w:t>
      </w:r>
      <w:r w:rsidRPr="006D34D1">
        <w:t>http://www.outpatientsurgery.net/outpatient-surgery-news-and-trends/general-surgical-news-and-reports/calif-doc-accused-of-negligence-in-surgery-performed-in-unaccredited-center--08-11-10</w:t>
      </w:r>
    </w:p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1"/>
    <w:rsid w:val="002B306B"/>
    <w:rsid w:val="005B0B08"/>
    <w:rsid w:val="006D34D1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3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34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pagetext">
    <w:name w:val="article_page_text"/>
    <w:basedOn w:val="Normal"/>
    <w:rsid w:val="006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s-label">
    <w:name w:val="details-label"/>
    <w:basedOn w:val="DefaultParagraphFont"/>
    <w:rsid w:val="006D34D1"/>
  </w:style>
  <w:style w:type="character" w:styleId="Hyperlink">
    <w:name w:val="Hyperlink"/>
    <w:basedOn w:val="DefaultParagraphFont"/>
    <w:uiPriority w:val="99"/>
    <w:semiHidden/>
    <w:unhideWhenUsed/>
    <w:rsid w:val="006D34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6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3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34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pagetext">
    <w:name w:val="article_page_text"/>
    <w:basedOn w:val="Normal"/>
    <w:rsid w:val="006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s-label">
    <w:name w:val="details-label"/>
    <w:basedOn w:val="DefaultParagraphFont"/>
    <w:rsid w:val="006D34D1"/>
  </w:style>
  <w:style w:type="character" w:styleId="Hyperlink">
    <w:name w:val="Hyperlink"/>
    <w:basedOn w:val="DefaultParagraphFont"/>
    <w:uiPriority w:val="99"/>
    <w:semiHidden/>
    <w:unhideWhenUsed/>
    <w:rsid w:val="006D34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6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patientsurgery.net/about/linking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sikitas@outpatientsurger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register.com/articles/surgery-261502-patient-documents.html" TargetMode="External"/><Relationship Id="rId5" Type="http://schemas.openxmlformats.org/officeDocument/2006/relationships/hyperlink" Target="http://publicdocs.mbc.ca.gov/pdl/Imag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2015-02-27T16:27:00Z</dcterms:created>
  <dcterms:modified xsi:type="dcterms:W3CDTF">2015-02-27T16:30:00Z</dcterms:modified>
</cp:coreProperties>
</file>